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C" w:rsidRPr="00E841A9" w:rsidRDefault="00D6674A" w:rsidP="0096229F">
      <w:pPr>
        <w:spacing w:after="0" w:line="240" w:lineRule="auto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Mensagem de Sua Excelência o Senhor Ministro Marco Aurélio Mendes de Farias Mello, do Supremo Tribunal Federal, aos formandos em Direito do Centro Universitário do Distrito Federal</w:t>
      </w:r>
      <w:r w:rsidR="00F338C1" w:rsidRPr="00E841A9">
        <w:rPr>
          <w:rFonts w:ascii="Palatino Linotype" w:hAnsi="Palatino Linotype"/>
          <w:sz w:val="32"/>
          <w:szCs w:val="32"/>
        </w:rPr>
        <w:t xml:space="preserve"> – UDF/2011</w:t>
      </w:r>
      <w:r w:rsidRPr="00E841A9">
        <w:rPr>
          <w:rFonts w:ascii="Palatino Linotype" w:hAnsi="Palatino Linotype"/>
          <w:sz w:val="32"/>
          <w:szCs w:val="32"/>
        </w:rPr>
        <w:t>.</w:t>
      </w:r>
    </w:p>
    <w:p w:rsidR="0096229F" w:rsidRPr="00E841A9" w:rsidRDefault="0096229F" w:rsidP="0096229F">
      <w:pPr>
        <w:spacing w:after="0" w:line="240" w:lineRule="auto"/>
        <w:jc w:val="right"/>
        <w:rPr>
          <w:rFonts w:ascii="Palatino Linotype" w:hAnsi="Palatino Linotype"/>
          <w:sz w:val="32"/>
          <w:szCs w:val="32"/>
        </w:rPr>
      </w:pPr>
    </w:p>
    <w:p w:rsidR="0096229F" w:rsidRPr="00E841A9" w:rsidRDefault="0096229F" w:rsidP="0096229F">
      <w:pPr>
        <w:spacing w:after="0" w:line="240" w:lineRule="auto"/>
        <w:jc w:val="right"/>
        <w:rPr>
          <w:rFonts w:ascii="Palatino Linotype" w:hAnsi="Palatino Linotype"/>
          <w:sz w:val="32"/>
          <w:szCs w:val="32"/>
        </w:rPr>
      </w:pPr>
    </w:p>
    <w:p w:rsidR="00F338C1" w:rsidRPr="00E841A9" w:rsidRDefault="00F338C1" w:rsidP="0096229F">
      <w:pPr>
        <w:spacing w:after="0" w:line="240" w:lineRule="auto"/>
        <w:jc w:val="right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Brasília, 14 de dezembro de 2011.</w:t>
      </w:r>
    </w:p>
    <w:p w:rsidR="00F338C1" w:rsidRPr="00E841A9" w:rsidRDefault="00F338C1" w:rsidP="0096229F">
      <w:pPr>
        <w:spacing w:after="0" w:line="240" w:lineRule="auto"/>
        <w:jc w:val="right"/>
        <w:rPr>
          <w:rFonts w:ascii="Palatino Linotype" w:hAnsi="Palatino Linotype"/>
          <w:sz w:val="32"/>
          <w:szCs w:val="32"/>
        </w:rPr>
      </w:pPr>
    </w:p>
    <w:p w:rsidR="0096229F" w:rsidRPr="00E841A9" w:rsidRDefault="0096229F" w:rsidP="0096229F">
      <w:pPr>
        <w:spacing w:after="0" w:line="240" w:lineRule="auto"/>
        <w:jc w:val="right"/>
        <w:rPr>
          <w:rFonts w:ascii="Palatino Linotype" w:hAnsi="Palatino Linotype"/>
          <w:sz w:val="32"/>
          <w:szCs w:val="32"/>
        </w:rPr>
      </w:pPr>
    </w:p>
    <w:p w:rsidR="00F338C1" w:rsidRPr="00E841A9" w:rsidRDefault="00F338C1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Caros bacharéis,</w:t>
      </w:r>
    </w:p>
    <w:p w:rsidR="0096229F" w:rsidRPr="00E841A9" w:rsidRDefault="0096229F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F338C1" w:rsidRPr="00E841A9" w:rsidRDefault="00F338C1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Dou-lhes as boas</w:t>
      </w:r>
      <w:r w:rsidR="0096229F" w:rsidRPr="00E841A9">
        <w:rPr>
          <w:rFonts w:ascii="Palatino Linotype" w:hAnsi="Palatino Linotype"/>
          <w:sz w:val="32"/>
          <w:szCs w:val="32"/>
        </w:rPr>
        <w:t>-</w:t>
      </w:r>
      <w:r w:rsidRPr="00E841A9">
        <w:rPr>
          <w:rFonts w:ascii="Palatino Linotype" w:hAnsi="Palatino Linotype"/>
          <w:sz w:val="32"/>
          <w:szCs w:val="32"/>
        </w:rPr>
        <w:t xml:space="preserve">vindas à seara do Direito! </w:t>
      </w:r>
      <w:r w:rsidR="001179B1" w:rsidRPr="00E841A9">
        <w:rPr>
          <w:rFonts w:ascii="Palatino Linotype" w:hAnsi="Palatino Linotype"/>
          <w:sz w:val="32"/>
          <w:szCs w:val="32"/>
        </w:rPr>
        <w:t>É com imensa alegria que testemunho a entrada</w:t>
      </w:r>
      <w:r w:rsidR="00165E96" w:rsidRPr="00E841A9">
        <w:rPr>
          <w:rFonts w:ascii="Palatino Linotype" w:hAnsi="Palatino Linotype"/>
          <w:sz w:val="32"/>
          <w:szCs w:val="32"/>
        </w:rPr>
        <w:t>,</w:t>
      </w:r>
      <w:r w:rsidR="001179B1" w:rsidRPr="00E841A9">
        <w:rPr>
          <w:rFonts w:ascii="Palatino Linotype" w:hAnsi="Palatino Linotype"/>
          <w:sz w:val="32"/>
          <w:szCs w:val="32"/>
        </w:rPr>
        <w:t xml:space="preserve"> no mundo jurídico</w:t>
      </w:r>
      <w:r w:rsidR="00165E96" w:rsidRPr="00E841A9">
        <w:rPr>
          <w:rFonts w:ascii="Palatino Linotype" w:hAnsi="Palatino Linotype"/>
          <w:sz w:val="32"/>
          <w:szCs w:val="32"/>
        </w:rPr>
        <w:t>,</w:t>
      </w:r>
      <w:r w:rsidR="001179B1" w:rsidRPr="00E841A9">
        <w:rPr>
          <w:rFonts w:ascii="Palatino Linotype" w:hAnsi="Palatino Linotype"/>
          <w:sz w:val="32"/>
          <w:szCs w:val="32"/>
        </w:rPr>
        <w:t xml:space="preserve"> de geração que haverá de empenhar-se </w:t>
      </w:r>
      <w:r w:rsidR="00DF630C" w:rsidRPr="00E841A9">
        <w:rPr>
          <w:rFonts w:ascii="Palatino Linotype" w:hAnsi="Palatino Linotype"/>
          <w:sz w:val="32"/>
          <w:szCs w:val="32"/>
        </w:rPr>
        <w:t>pela consolidação do cenário político-institucional</w:t>
      </w:r>
      <w:r w:rsidR="001916CB" w:rsidRPr="00E841A9">
        <w:rPr>
          <w:rFonts w:ascii="Palatino Linotype" w:hAnsi="Palatino Linotype"/>
          <w:sz w:val="32"/>
          <w:szCs w:val="32"/>
        </w:rPr>
        <w:t>, a fim de contribuir para a construção de</w:t>
      </w:r>
      <w:r w:rsidR="00506193" w:rsidRPr="00E841A9">
        <w:rPr>
          <w:rFonts w:ascii="Palatino Linotype" w:hAnsi="Palatino Linotype"/>
          <w:sz w:val="32"/>
          <w:szCs w:val="32"/>
        </w:rPr>
        <w:t xml:space="preserve"> uma sociedade cuja marca distintiva seja a solidariedade.</w:t>
      </w:r>
    </w:p>
    <w:p w:rsidR="00165E96" w:rsidRPr="00E841A9" w:rsidRDefault="00165E96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506193" w:rsidRPr="00E841A9" w:rsidRDefault="001C17A8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A tarefa exigirá sacrifício, determinação e constante aprimoramento pessoal e profissional, mas trará como fruto a consolidação da democracia </w:t>
      </w:r>
      <w:r w:rsidR="00BE6B64" w:rsidRPr="00E841A9">
        <w:rPr>
          <w:rFonts w:ascii="Palatino Linotype" w:hAnsi="Palatino Linotype"/>
          <w:sz w:val="32"/>
          <w:szCs w:val="32"/>
        </w:rPr>
        <w:t>brasileira</w:t>
      </w:r>
      <w:r w:rsidRPr="00E841A9">
        <w:rPr>
          <w:rFonts w:ascii="Palatino Linotype" w:hAnsi="Palatino Linotype"/>
          <w:sz w:val="32"/>
          <w:szCs w:val="32"/>
        </w:rPr>
        <w:t xml:space="preserve">. </w:t>
      </w:r>
      <w:r w:rsidR="00BD090B" w:rsidRPr="00E841A9">
        <w:rPr>
          <w:rFonts w:ascii="Palatino Linotype" w:hAnsi="Palatino Linotype"/>
          <w:sz w:val="32"/>
          <w:szCs w:val="32"/>
        </w:rPr>
        <w:t>Se o</w:t>
      </w:r>
      <w:r w:rsidR="00BE6B64" w:rsidRPr="00E841A9">
        <w:rPr>
          <w:rFonts w:ascii="Palatino Linotype" w:hAnsi="Palatino Linotype"/>
          <w:sz w:val="32"/>
          <w:szCs w:val="32"/>
        </w:rPr>
        <w:t xml:space="preserve"> todo é formado de partes, </w:t>
      </w:r>
      <w:r w:rsidR="0020509D" w:rsidRPr="00E841A9">
        <w:rPr>
          <w:rFonts w:ascii="Palatino Linotype" w:hAnsi="Palatino Linotype"/>
          <w:sz w:val="32"/>
          <w:szCs w:val="32"/>
        </w:rPr>
        <w:t xml:space="preserve">a ação, ou omissão, de cada um gera </w:t>
      </w:r>
      <w:r w:rsidR="00BE6B64" w:rsidRPr="00E841A9">
        <w:rPr>
          <w:rFonts w:ascii="Palatino Linotype" w:hAnsi="Palatino Linotype"/>
          <w:sz w:val="32"/>
          <w:szCs w:val="32"/>
        </w:rPr>
        <w:t>consequência</w:t>
      </w:r>
      <w:r w:rsidR="0020509D" w:rsidRPr="00E841A9">
        <w:rPr>
          <w:rFonts w:ascii="Palatino Linotype" w:hAnsi="Palatino Linotype"/>
          <w:sz w:val="32"/>
          <w:szCs w:val="32"/>
        </w:rPr>
        <w:t>s</w:t>
      </w:r>
      <w:r w:rsidR="00BE6B64" w:rsidRPr="00E841A9">
        <w:rPr>
          <w:rFonts w:ascii="Palatino Linotype" w:hAnsi="Palatino Linotype"/>
          <w:sz w:val="32"/>
          <w:szCs w:val="32"/>
        </w:rPr>
        <w:t xml:space="preserve">, </w:t>
      </w:r>
      <w:r w:rsidR="0020509D" w:rsidRPr="00E841A9">
        <w:rPr>
          <w:rFonts w:ascii="Palatino Linotype" w:hAnsi="Palatino Linotype"/>
          <w:sz w:val="32"/>
          <w:szCs w:val="32"/>
        </w:rPr>
        <w:t xml:space="preserve">atinge os demais. Assim, </w:t>
      </w:r>
      <w:r w:rsidR="00165E96" w:rsidRPr="00E841A9">
        <w:rPr>
          <w:rFonts w:ascii="Palatino Linotype" w:hAnsi="Palatino Linotype"/>
          <w:sz w:val="32"/>
          <w:szCs w:val="32"/>
        </w:rPr>
        <w:t>conclamo</w:t>
      </w:r>
      <w:r w:rsidR="0020509D" w:rsidRPr="00E841A9">
        <w:rPr>
          <w:rFonts w:ascii="Palatino Linotype" w:hAnsi="Palatino Linotype"/>
          <w:sz w:val="32"/>
          <w:szCs w:val="32"/>
        </w:rPr>
        <w:t xml:space="preserve">-os </w:t>
      </w:r>
      <w:r w:rsidR="00165E96" w:rsidRPr="00E841A9">
        <w:rPr>
          <w:rFonts w:ascii="Palatino Linotype" w:hAnsi="Palatino Linotype"/>
          <w:sz w:val="32"/>
          <w:szCs w:val="32"/>
        </w:rPr>
        <w:t xml:space="preserve">a uma </w:t>
      </w:r>
      <w:r w:rsidR="004563E3" w:rsidRPr="00E841A9">
        <w:rPr>
          <w:rFonts w:ascii="Palatino Linotype" w:hAnsi="Palatino Linotype"/>
          <w:sz w:val="32"/>
          <w:szCs w:val="32"/>
        </w:rPr>
        <w:t>postura</w:t>
      </w:r>
      <w:r w:rsidR="00165E96" w:rsidRPr="00E841A9">
        <w:rPr>
          <w:rFonts w:ascii="Palatino Linotype" w:hAnsi="Palatino Linotype"/>
          <w:sz w:val="32"/>
          <w:szCs w:val="32"/>
        </w:rPr>
        <w:t xml:space="preserve">, </w:t>
      </w:r>
      <w:r w:rsidR="0020509D" w:rsidRPr="00E841A9">
        <w:rPr>
          <w:rFonts w:ascii="Palatino Linotype" w:hAnsi="Palatino Linotype"/>
          <w:sz w:val="32"/>
          <w:szCs w:val="32"/>
        </w:rPr>
        <w:t xml:space="preserve">como bacharéis em Direito </w:t>
      </w:r>
      <w:r w:rsidR="00165E96" w:rsidRPr="00E841A9">
        <w:rPr>
          <w:rFonts w:ascii="Palatino Linotype" w:hAnsi="Palatino Linotype"/>
          <w:sz w:val="32"/>
          <w:szCs w:val="32"/>
        </w:rPr>
        <w:t xml:space="preserve">e </w:t>
      </w:r>
      <w:r w:rsidR="0020509D" w:rsidRPr="00E841A9">
        <w:rPr>
          <w:rFonts w:ascii="Palatino Linotype" w:hAnsi="Palatino Linotype"/>
          <w:sz w:val="32"/>
          <w:szCs w:val="32"/>
        </w:rPr>
        <w:t xml:space="preserve">como cidadãos, em prol de grandioso futuro para o País.  </w:t>
      </w:r>
    </w:p>
    <w:p w:rsidR="00165E96" w:rsidRPr="00E841A9" w:rsidRDefault="00165E96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7543E3" w:rsidRPr="00E841A9" w:rsidRDefault="00BD090B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Vivemos um tempo em </w:t>
      </w:r>
      <w:r w:rsidR="007543E3" w:rsidRPr="00E841A9">
        <w:rPr>
          <w:rFonts w:ascii="Palatino Linotype" w:hAnsi="Palatino Linotype"/>
          <w:sz w:val="32"/>
          <w:szCs w:val="32"/>
        </w:rPr>
        <w:t xml:space="preserve">que prevalece o individualismo. A preocupação com o coletivo tem sido sistematicamente </w:t>
      </w:r>
      <w:r w:rsidR="00165E96" w:rsidRPr="00E841A9">
        <w:rPr>
          <w:rFonts w:ascii="Palatino Linotype" w:hAnsi="Palatino Linotype"/>
          <w:sz w:val="32"/>
          <w:szCs w:val="32"/>
        </w:rPr>
        <w:t xml:space="preserve">colocada </w:t>
      </w:r>
      <w:r w:rsidR="007543E3" w:rsidRPr="00E841A9">
        <w:rPr>
          <w:rFonts w:ascii="Palatino Linotype" w:hAnsi="Palatino Linotype"/>
          <w:sz w:val="32"/>
          <w:szCs w:val="32"/>
        </w:rPr>
        <w:t xml:space="preserve">em segundo plano, ultrapassada pela busca da promoção pessoal. </w:t>
      </w:r>
      <w:r w:rsidR="002166FE" w:rsidRPr="00E841A9">
        <w:rPr>
          <w:rFonts w:ascii="Palatino Linotype" w:hAnsi="Palatino Linotype"/>
          <w:sz w:val="32"/>
          <w:szCs w:val="32"/>
        </w:rPr>
        <w:t xml:space="preserve">Até as escolhas profissionais passaram a ser feitas em razão do rendimento </w:t>
      </w:r>
      <w:r w:rsidR="002166FE" w:rsidRPr="00E841A9">
        <w:rPr>
          <w:rFonts w:ascii="Palatino Linotype" w:hAnsi="Palatino Linotype"/>
          <w:sz w:val="32"/>
          <w:szCs w:val="32"/>
        </w:rPr>
        <w:lastRenderedPageBreak/>
        <w:t>financeiro que se pretende auferir, porqu</w:t>
      </w:r>
      <w:r w:rsidR="00165E96" w:rsidRPr="00E841A9">
        <w:rPr>
          <w:rFonts w:ascii="Palatino Linotype" w:hAnsi="Palatino Linotype"/>
          <w:sz w:val="32"/>
          <w:szCs w:val="32"/>
        </w:rPr>
        <w:t>e</w:t>
      </w:r>
      <w:r w:rsidR="002166FE" w:rsidRPr="00E841A9">
        <w:rPr>
          <w:rFonts w:ascii="Palatino Linotype" w:hAnsi="Palatino Linotype"/>
          <w:sz w:val="32"/>
          <w:szCs w:val="32"/>
        </w:rPr>
        <w:t xml:space="preserve"> o</w:t>
      </w:r>
      <w:r w:rsidR="006A0E00" w:rsidRPr="00E841A9">
        <w:rPr>
          <w:rFonts w:ascii="Palatino Linotype" w:hAnsi="Palatino Linotype"/>
          <w:sz w:val="32"/>
          <w:szCs w:val="32"/>
        </w:rPr>
        <w:t xml:space="preserve"> sucesso </w:t>
      </w:r>
      <w:r w:rsidR="002166FE" w:rsidRPr="00E841A9">
        <w:rPr>
          <w:rFonts w:ascii="Palatino Linotype" w:hAnsi="Palatino Linotype"/>
          <w:sz w:val="32"/>
          <w:szCs w:val="32"/>
        </w:rPr>
        <w:t xml:space="preserve">parece ser medido pelos bens </w:t>
      </w:r>
      <w:r w:rsidR="00524580" w:rsidRPr="00E841A9">
        <w:rPr>
          <w:rFonts w:ascii="Palatino Linotype" w:hAnsi="Palatino Linotype"/>
          <w:sz w:val="32"/>
          <w:szCs w:val="32"/>
        </w:rPr>
        <w:t>materiais amealhados</w:t>
      </w:r>
      <w:r w:rsidR="002166FE" w:rsidRPr="00E841A9">
        <w:rPr>
          <w:rFonts w:ascii="Palatino Linotype" w:hAnsi="Palatino Linotype"/>
          <w:sz w:val="32"/>
          <w:szCs w:val="32"/>
        </w:rPr>
        <w:t xml:space="preserve">. </w:t>
      </w:r>
    </w:p>
    <w:p w:rsidR="00165E96" w:rsidRPr="00E841A9" w:rsidRDefault="00165E96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2166FE" w:rsidRPr="00E841A9" w:rsidRDefault="002166FE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Passem ao largo dessa prática, afastem-se de comportamentos que reduzam a capacidade intelectual a mero elemento necessário a saciar incontrolável fome consumista. </w:t>
      </w:r>
      <w:r w:rsidR="001B05D7" w:rsidRPr="00E841A9">
        <w:rPr>
          <w:rFonts w:ascii="Palatino Linotype" w:hAnsi="Palatino Linotype"/>
          <w:sz w:val="32"/>
          <w:szCs w:val="32"/>
        </w:rPr>
        <w:t>Não sejam derrotados pela vaidade!</w:t>
      </w:r>
      <w:r w:rsidR="00E314C0" w:rsidRPr="00E841A9">
        <w:rPr>
          <w:rFonts w:ascii="Palatino Linotype" w:hAnsi="Palatino Linotype"/>
          <w:sz w:val="32"/>
          <w:szCs w:val="32"/>
        </w:rPr>
        <w:t xml:space="preserve"> Não se deixem levar pela mediocridade!</w:t>
      </w:r>
    </w:p>
    <w:p w:rsidR="00141380" w:rsidRPr="00E841A9" w:rsidRDefault="00141380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390816" w:rsidRPr="00E841A9" w:rsidRDefault="00E314C0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A colação de grau abre enorme leque de possibilidades aos bacharéis em Direito. </w:t>
      </w:r>
      <w:r w:rsidR="004563E3" w:rsidRPr="00E841A9">
        <w:rPr>
          <w:rFonts w:ascii="Palatino Linotype" w:hAnsi="Palatino Linotype"/>
          <w:sz w:val="32"/>
          <w:szCs w:val="32"/>
        </w:rPr>
        <w:t xml:space="preserve">Sigam o </w:t>
      </w:r>
      <w:r w:rsidRPr="00E841A9">
        <w:rPr>
          <w:rFonts w:ascii="Palatino Linotype" w:hAnsi="Palatino Linotype"/>
          <w:sz w:val="32"/>
          <w:szCs w:val="32"/>
        </w:rPr>
        <w:t xml:space="preserve">caminho que </w:t>
      </w:r>
      <w:r w:rsidR="004134E1" w:rsidRPr="00E841A9">
        <w:rPr>
          <w:rFonts w:ascii="Palatino Linotype" w:hAnsi="Palatino Linotype"/>
          <w:sz w:val="32"/>
          <w:szCs w:val="32"/>
        </w:rPr>
        <w:t xml:space="preserve">lhes cale fundo na alma! </w:t>
      </w:r>
      <w:r w:rsidR="00216260" w:rsidRPr="00E841A9">
        <w:rPr>
          <w:rFonts w:ascii="Palatino Linotype" w:hAnsi="Palatino Linotype"/>
          <w:sz w:val="32"/>
          <w:szCs w:val="32"/>
        </w:rPr>
        <w:t xml:space="preserve">A atuação profissional deve ser vocacionada, deve encontrar eco nos ideais que </w:t>
      </w:r>
      <w:r w:rsidR="00390816" w:rsidRPr="00E841A9">
        <w:rPr>
          <w:rFonts w:ascii="Palatino Linotype" w:hAnsi="Palatino Linotype"/>
          <w:sz w:val="32"/>
          <w:szCs w:val="32"/>
        </w:rPr>
        <w:t>lhes aquece</w:t>
      </w:r>
      <w:r w:rsidR="00141380" w:rsidRPr="00E841A9">
        <w:rPr>
          <w:rFonts w:ascii="Palatino Linotype" w:hAnsi="Palatino Linotype"/>
          <w:sz w:val="32"/>
          <w:szCs w:val="32"/>
        </w:rPr>
        <w:t>m</w:t>
      </w:r>
      <w:r w:rsidR="00390816" w:rsidRPr="00E841A9">
        <w:rPr>
          <w:rFonts w:ascii="Palatino Linotype" w:hAnsi="Palatino Linotype"/>
          <w:sz w:val="32"/>
          <w:szCs w:val="32"/>
        </w:rPr>
        <w:t xml:space="preserve"> o coração.</w:t>
      </w:r>
    </w:p>
    <w:p w:rsidR="00141380" w:rsidRPr="00E841A9" w:rsidRDefault="00141380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5E4F25" w:rsidRPr="00E841A9" w:rsidRDefault="00390816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Digo que</w:t>
      </w:r>
      <w:r w:rsidR="00141380" w:rsidRPr="00E841A9">
        <w:rPr>
          <w:rFonts w:ascii="Palatino Linotype" w:hAnsi="Palatino Linotype"/>
          <w:sz w:val="32"/>
          <w:szCs w:val="32"/>
        </w:rPr>
        <w:t>,</w:t>
      </w:r>
      <w:r w:rsidRPr="00E841A9">
        <w:rPr>
          <w:rFonts w:ascii="Palatino Linotype" w:hAnsi="Palatino Linotype"/>
          <w:sz w:val="32"/>
          <w:szCs w:val="32"/>
        </w:rPr>
        <w:t xml:space="preserve"> se minha motivação fosse financeira</w:t>
      </w:r>
      <w:r w:rsidR="00141380" w:rsidRPr="00E841A9">
        <w:rPr>
          <w:rFonts w:ascii="Palatino Linotype" w:hAnsi="Palatino Linotype"/>
          <w:sz w:val="32"/>
          <w:szCs w:val="32"/>
        </w:rPr>
        <w:t>,</w:t>
      </w:r>
      <w:r w:rsidRPr="00E841A9">
        <w:rPr>
          <w:rFonts w:ascii="Palatino Linotype" w:hAnsi="Palatino Linotype"/>
          <w:sz w:val="32"/>
          <w:szCs w:val="32"/>
        </w:rPr>
        <w:t xml:space="preserve"> não </w:t>
      </w:r>
      <w:r w:rsidR="004563E3" w:rsidRPr="00E841A9">
        <w:rPr>
          <w:rFonts w:ascii="Palatino Linotype" w:hAnsi="Palatino Linotype"/>
          <w:sz w:val="32"/>
          <w:szCs w:val="32"/>
        </w:rPr>
        <w:t>hav</w:t>
      </w:r>
      <w:r w:rsidRPr="00E841A9">
        <w:rPr>
          <w:rFonts w:ascii="Palatino Linotype" w:hAnsi="Palatino Linotype"/>
          <w:sz w:val="32"/>
          <w:szCs w:val="32"/>
        </w:rPr>
        <w:t xml:space="preserve">eria </w:t>
      </w:r>
      <w:r w:rsidR="00B550EC" w:rsidRPr="00E841A9">
        <w:rPr>
          <w:rFonts w:ascii="Palatino Linotype" w:hAnsi="Palatino Linotype"/>
          <w:sz w:val="32"/>
          <w:szCs w:val="32"/>
        </w:rPr>
        <w:t xml:space="preserve">optado pela </w:t>
      </w:r>
      <w:r w:rsidRPr="00E841A9">
        <w:rPr>
          <w:rFonts w:ascii="Palatino Linotype" w:hAnsi="Palatino Linotype"/>
          <w:sz w:val="32"/>
          <w:szCs w:val="32"/>
        </w:rPr>
        <w:t xml:space="preserve">magistratura, ou dela já </w:t>
      </w:r>
      <w:r w:rsidR="00141380" w:rsidRPr="00E841A9">
        <w:rPr>
          <w:rFonts w:ascii="Palatino Linotype" w:hAnsi="Palatino Linotype"/>
          <w:sz w:val="32"/>
          <w:szCs w:val="32"/>
        </w:rPr>
        <w:t>es</w:t>
      </w:r>
      <w:r w:rsidRPr="00E841A9">
        <w:rPr>
          <w:rFonts w:ascii="Palatino Linotype" w:hAnsi="Palatino Linotype"/>
          <w:sz w:val="32"/>
          <w:szCs w:val="32"/>
        </w:rPr>
        <w:t>t</w:t>
      </w:r>
      <w:r w:rsidR="00141380" w:rsidRPr="00E841A9">
        <w:rPr>
          <w:rFonts w:ascii="Palatino Linotype" w:hAnsi="Palatino Linotype"/>
          <w:sz w:val="32"/>
          <w:szCs w:val="32"/>
        </w:rPr>
        <w:t>a</w:t>
      </w:r>
      <w:r w:rsidRPr="00E841A9">
        <w:rPr>
          <w:rFonts w:ascii="Palatino Linotype" w:hAnsi="Palatino Linotype"/>
          <w:sz w:val="32"/>
          <w:szCs w:val="32"/>
        </w:rPr>
        <w:t>ria afastado, pois completei</w:t>
      </w:r>
      <w:r w:rsidR="00593DAD" w:rsidRPr="00E841A9">
        <w:rPr>
          <w:rFonts w:ascii="Palatino Linotype" w:hAnsi="Palatino Linotype"/>
          <w:sz w:val="32"/>
          <w:szCs w:val="32"/>
        </w:rPr>
        <w:t>, há muito,</w:t>
      </w:r>
      <w:r w:rsidRPr="00E841A9">
        <w:rPr>
          <w:rFonts w:ascii="Palatino Linotype" w:hAnsi="Palatino Linotype"/>
          <w:sz w:val="32"/>
          <w:szCs w:val="32"/>
        </w:rPr>
        <w:t xml:space="preserve"> o tempo </w:t>
      </w:r>
      <w:r w:rsidR="00B550EC" w:rsidRPr="00E841A9">
        <w:rPr>
          <w:rFonts w:ascii="Palatino Linotype" w:hAnsi="Palatino Linotype"/>
          <w:sz w:val="32"/>
          <w:szCs w:val="32"/>
        </w:rPr>
        <w:t xml:space="preserve">indispensável </w:t>
      </w:r>
      <w:r w:rsidRPr="00E841A9">
        <w:rPr>
          <w:rFonts w:ascii="Palatino Linotype" w:hAnsi="Palatino Linotype"/>
          <w:sz w:val="32"/>
          <w:szCs w:val="32"/>
        </w:rPr>
        <w:t xml:space="preserve">à aposentadoria. Propostas não faltaram, mas move-me algo maior, </w:t>
      </w:r>
      <w:r w:rsidR="00235C89" w:rsidRPr="00E841A9">
        <w:rPr>
          <w:rFonts w:ascii="Palatino Linotype" w:hAnsi="Palatino Linotype"/>
          <w:sz w:val="32"/>
          <w:szCs w:val="32"/>
        </w:rPr>
        <w:t xml:space="preserve">o sagrado ofício de realizar a prestação jurisdicional, ao qual, como um sacerdócio, </w:t>
      </w:r>
      <w:r w:rsidR="004563E3" w:rsidRPr="00E841A9">
        <w:rPr>
          <w:rFonts w:ascii="Palatino Linotype" w:hAnsi="Palatino Linotype"/>
          <w:sz w:val="32"/>
          <w:szCs w:val="32"/>
        </w:rPr>
        <w:t>tenho-</w:t>
      </w:r>
      <w:r w:rsidR="00235C89" w:rsidRPr="00E841A9">
        <w:rPr>
          <w:rFonts w:ascii="Palatino Linotype" w:hAnsi="Palatino Linotype"/>
          <w:sz w:val="32"/>
          <w:szCs w:val="32"/>
        </w:rPr>
        <w:t>me dedic</w:t>
      </w:r>
      <w:r w:rsidR="004563E3" w:rsidRPr="00E841A9">
        <w:rPr>
          <w:rFonts w:ascii="Palatino Linotype" w:hAnsi="Palatino Linotype"/>
          <w:sz w:val="32"/>
          <w:szCs w:val="32"/>
        </w:rPr>
        <w:t>ad</w:t>
      </w:r>
      <w:r w:rsidR="00235C89" w:rsidRPr="00E841A9">
        <w:rPr>
          <w:rFonts w:ascii="Palatino Linotype" w:hAnsi="Palatino Linotype"/>
          <w:sz w:val="32"/>
          <w:szCs w:val="32"/>
        </w:rPr>
        <w:t xml:space="preserve">o de corpo e mente </w:t>
      </w:r>
      <w:r w:rsidR="004563E3" w:rsidRPr="00E841A9">
        <w:rPr>
          <w:rFonts w:ascii="Palatino Linotype" w:hAnsi="Palatino Linotype"/>
          <w:sz w:val="32"/>
          <w:szCs w:val="32"/>
        </w:rPr>
        <w:t>por</w:t>
      </w:r>
      <w:r w:rsidR="00235C89" w:rsidRPr="00E841A9">
        <w:rPr>
          <w:rFonts w:ascii="Palatino Linotype" w:hAnsi="Palatino Linotype"/>
          <w:sz w:val="32"/>
          <w:szCs w:val="32"/>
        </w:rPr>
        <w:t xml:space="preserve"> 3</w:t>
      </w:r>
      <w:r w:rsidR="00593DAD" w:rsidRPr="00E841A9">
        <w:rPr>
          <w:rFonts w:ascii="Palatino Linotype" w:hAnsi="Palatino Linotype"/>
          <w:sz w:val="32"/>
          <w:szCs w:val="32"/>
        </w:rPr>
        <w:t>3</w:t>
      </w:r>
      <w:r w:rsidR="00235C89" w:rsidRPr="00E841A9">
        <w:rPr>
          <w:rFonts w:ascii="Palatino Linotype" w:hAnsi="Palatino Linotype"/>
          <w:sz w:val="32"/>
          <w:szCs w:val="32"/>
        </w:rPr>
        <w:t xml:space="preserve"> anos.</w:t>
      </w:r>
    </w:p>
    <w:p w:rsidR="00593DAD" w:rsidRPr="00E841A9" w:rsidRDefault="00593DAD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AC435C" w:rsidRPr="00E841A9" w:rsidRDefault="00235C89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Abro aqui um parêntesis. Nesses anos </w:t>
      </w:r>
      <w:r w:rsidR="004563E3" w:rsidRPr="00E841A9">
        <w:rPr>
          <w:rFonts w:ascii="Palatino Linotype" w:hAnsi="Palatino Linotype"/>
          <w:sz w:val="32"/>
          <w:szCs w:val="32"/>
        </w:rPr>
        <w:t>devotados</w:t>
      </w:r>
      <w:r w:rsidRPr="00E841A9">
        <w:rPr>
          <w:rFonts w:ascii="Palatino Linotype" w:hAnsi="Palatino Linotype"/>
          <w:sz w:val="32"/>
          <w:szCs w:val="32"/>
        </w:rPr>
        <w:t xml:space="preserve"> à magistratura</w:t>
      </w:r>
      <w:r w:rsidR="00593DAD" w:rsidRPr="00E841A9">
        <w:rPr>
          <w:rFonts w:ascii="Palatino Linotype" w:hAnsi="Palatino Linotype"/>
          <w:sz w:val="32"/>
          <w:szCs w:val="32"/>
        </w:rPr>
        <w:t>,</w:t>
      </w:r>
      <w:r w:rsidRPr="00E841A9">
        <w:rPr>
          <w:rFonts w:ascii="Palatino Linotype" w:hAnsi="Palatino Linotype"/>
          <w:sz w:val="32"/>
          <w:szCs w:val="32"/>
        </w:rPr>
        <w:t xml:space="preserve"> vi a consolidação do direito positivo e </w:t>
      </w:r>
      <w:r w:rsidR="005B5DF4" w:rsidRPr="00E841A9">
        <w:rPr>
          <w:rFonts w:ascii="Palatino Linotype" w:hAnsi="Palatino Linotype"/>
          <w:sz w:val="32"/>
          <w:szCs w:val="32"/>
        </w:rPr>
        <w:t>o fortalecimento</w:t>
      </w:r>
      <w:r w:rsidRPr="00E841A9">
        <w:rPr>
          <w:rFonts w:ascii="Palatino Linotype" w:hAnsi="Palatino Linotype"/>
          <w:sz w:val="32"/>
          <w:szCs w:val="32"/>
        </w:rPr>
        <w:t xml:space="preserve"> </w:t>
      </w:r>
      <w:r w:rsidR="005B5DF4" w:rsidRPr="00E841A9">
        <w:rPr>
          <w:rFonts w:ascii="Palatino Linotype" w:hAnsi="Palatino Linotype"/>
          <w:sz w:val="32"/>
          <w:szCs w:val="32"/>
        </w:rPr>
        <w:t xml:space="preserve">da </w:t>
      </w:r>
      <w:r w:rsidRPr="00E841A9">
        <w:rPr>
          <w:rFonts w:ascii="Palatino Linotype" w:hAnsi="Palatino Linotype"/>
          <w:sz w:val="32"/>
          <w:szCs w:val="32"/>
        </w:rPr>
        <w:t>d</w:t>
      </w:r>
      <w:r w:rsidR="005B5DF4" w:rsidRPr="00E841A9">
        <w:rPr>
          <w:rFonts w:ascii="Palatino Linotype" w:hAnsi="Palatino Linotype"/>
          <w:sz w:val="32"/>
          <w:szCs w:val="32"/>
        </w:rPr>
        <w:t>emocracia nacional</w:t>
      </w:r>
      <w:r w:rsidRPr="00E841A9">
        <w:rPr>
          <w:rFonts w:ascii="Palatino Linotype" w:hAnsi="Palatino Linotype"/>
          <w:sz w:val="32"/>
          <w:szCs w:val="32"/>
        </w:rPr>
        <w:t xml:space="preserve">. É notório </w:t>
      </w:r>
      <w:r w:rsidR="00F2022B" w:rsidRPr="00E841A9">
        <w:rPr>
          <w:rFonts w:ascii="Palatino Linotype" w:hAnsi="Palatino Linotype"/>
          <w:sz w:val="32"/>
          <w:szCs w:val="32"/>
        </w:rPr>
        <w:t xml:space="preserve">o reconhecimento </w:t>
      </w:r>
      <w:r w:rsidR="005B5DF4" w:rsidRPr="00E841A9">
        <w:rPr>
          <w:rFonts w:ascii="Palatino Linotype" w:hAnsi="Palatino Linotype"/>
          <w:sz w:val="32"/>
          <w:szCs w:val="32"/>
        </w:rPr>
        <w:t>d</w:t>
      </w:r>
      <w:r w:rsidR="00F2022B" w:rsidRPr="00E841A9">
        <w:rPr>
          <w:rFonts w:ascii="Palatino Linotype" w:hAnsi="Palatino Linotype"/>
          <w:sz w:val="32"/>
          <w:szCs w:val="32"/>
        </w:rPr>
        <w:t>a</w:t>
      </w:r>
      <w:r w:rsidR="005B5DF4" w:rsidRPr="00E841A9">
        <w:rPr>
          <w:rFonts w:ascii="Palatino Linotype" w:hAnsi="Palatino Linotype"/>
          <w:sz w:val="32"/>
          <w:szCs w:val="32"/>
        </w:rPr>
        <w:t>do pela</w:t>
      </w:r>
      <w:r w:rsidR="00F2022B" w:rsidRPr="00E841A9">
        <w:rPr>
          <w:rFonts w:ascii="Palatino Linotype" w:hAnsi="Palatino Linotype"/>
          <w:sz w:val="32"/>
          <w:szCs w:val="32"/>
        </w:rPr>
        <w:t xml:space="preserve"> comunidade internacional </w:t>
      </w:r>
      <w:r w:rsidR="005B5DF4" w:rsidRPr="00E841A9">
        <w:rPr>
          <w:rFonts w:ascii="Palatino Linotype" w:hAnsi="Palatino Linotype"/>
          <w:sz w:val="32"/>
          <w:szCs w:val="32"/>
        </w:rPr>
        <w:t xml:space="preserve">ao Brasil, o que decorre não só da estabilização da economia, </w:t>
      </w:r>
      <w:r w:rsidR="00593DAD" w:rsidRPr="00E841A9">
        <w:rPr>
          <w:rFonts w:ascii="Palatino Linotype" w:hAnsi="Palatino Linotype"/>
          <w:sz w:val="32"/>
          <w:szCs w:val="32"/>
        </w:rPr>
        <w:t xml:space="preserve">como </w:t>
      </w:r>
      <w:r w:rsidR="005B5DF4" w:rsidRPr="00E841A9">
        <w:rPr>
          <w:rFonts w:ascii="Palatino Linotype" w:hAnsi="Palatino Linotype"/>
          <w:sz w:val="32"/>
          <w:szCs w:val="32"/>
        </w:rPr>
        <w:t xml:space="preserve">também da independência da atuação do Poder Judiciário brasileiro, pois não </w:t>
      </w:r>
      <w:r w:rsidR="004563E3" w:rsidRPr="00E841A9">
        <w:rPr>
          <w:rFonts w:ascii="Palatino Linotype" w:hAnsi="Palatino Linotype"/>
          <w:sz w:val="32"/>
          <w:szCs w:val="32"/>
        </w:rPr>
        <w:t xml:space="preserve">existe </w:t>
      </w:r>
      <w:r w:rsidR="005B5DF4" w:rsidRPr="00E841A9">
        <w:rPr>
          <w:rFonts w:ascii="Palatino Linotype" w:hAnsi="Palatino Linotype"/>
          <w:sz w:val="32"/>
          <w:szCs w:val="32"/>
        </w:rPr>
        <w:t xml:space="preserve">democracia sem Poder Judiciário independente! </w:t>
      </w:r>
      <w:r w:rsidR="00AC435C" w:rsidRPr="00E841A9">
        <w:rPr>
          <w:rFonts w:ascii="Palatino Linotype" w:hAnsi="Palatino Linotype"/>
          <w:sz w:val="32"/>
          <w:szCs w:val="32"/>
        </w:rPr>
        <w:t>Para confirmação, b</w:t>
      </w:r>
      <w:r w:rsidR="005B5DF4" w:rsidRPr="00E841A9">
        <w:rPr>
          <w:rFonts w:ascii="Palatino Linotype" w:hAnsi="Palatino Linotype"/>
          <w:sz w:val="32"/>
          <w:szCs w:val="32"/>
        </w:rPr>
        <w:t xml:space="preserve">asta que façam pequeno exercício mental: imaginem um país, qualquer um, </w:t>
      </w:r>
      <w:r w:rsidR="005B5DF4" w:rsidRPr="00E841A9">
        <w:rPr>
          <w:rFonts w:ascii="Palatino Linotype" w:hAnsi="Palatino Linotype"/>
          <w:sz w:val="32"/>
          <w:szCs w:val="32"/>
        </w:rPr>
        <w:lastRenderedPageBreak/>
        <w:t>e respondam se gostariam de ter uma causa julgada pelo respectivo Judiciário.</w:t>
      </w:r>
      <w:r w:rsidR="00AC435C" w:rsidRPr="00E841A9">
        <w:rPr>
          <w:rFonts w:ascii="Palatino Linotype" w:hAnsi="Palatino Linotype"/>
          <w:sz w:val="32"/>
          <w:szCs w:val="32"/>
        </w:rPr>
        <w:t>..</w:t>
      </w:r>
    </w:p>
    <w:p w:rsidR="001F3470" w:rsidRPr="00E841A9" w:rsidRDefault="001F3470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BD090B" w:rsidRPr="00E841A9" w:rsidRDefault="00AC435C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É abominável a interferência externa no Judiciário! É covarde a campanha midiática difamatória. É incompreensível a tentativa de </w:t>
      </w:r>
      <w:r w:rsidR="001F3470" w:rsidRPr="00E841A9">
        <w:rPr>
          <w:rFonts w:ascii="Palatino Linotype" w:hAnsi="Palatino Linotype"/>
          <w:sz w:val="32"/>
          <w:szCs w:val="32"/>
        </w:rPr>
        <w:t xml:space="preserve">transformar </w:t>
      </w:r>
      <w:r w:rsidRPr="00E841A9">
        <w:rPr>
          <w:rFonts w:ascii="Palatino Linotype" w:hAnsi="Palatino Linotype"/>
          <w:sz w:val="32"/>
          <w:szCs w:val="32"/>
        </w:rPr>
        <w:t xml:space="preserve">Juízos e Tribunais </w:t>
      </w:r>
      <w:r w:rsidR="001F3470" w:rsidRPr="00E841A9">
        <w:rPr>
          <w:rFonts w:ascii="Palatino Linotype" w:hAnsi="Palatino Linotype"/>
          <w:sz w:val="32"/>
          <w:szCs w:val="32"/>
        </w:rPr>
        <w:t xml:space="preserve">em </w:t>
      </w:r>
      <w:r w:rsidRPr="00E841A9">
        <w:rPr>
          <w:rFonts w:ascii="Palatino Linotype" w:hAnsi="Palatino Linotype"/>
          <w:sz w:val="32"/>
          <w:szCs w:val="32"/>
        </w:rPr>
        <w:t>fábricas de decisões, avaliando-se a prestação jurisdicional pelo fator quantitativo, concedendo</w:t>
      </w:r>
      <w:r w:rsidR="000F1660" w:rsidRPr="00E841A9">
        <w:rPr>
          <w:rFonts w:ascii="Palatino Linotype" w:hAnsi="Palatino Linotype"/>
          <w:sz w:val="32"/>
          <w:szCs w:val="32"/>
        </w:rPr>
        <w:t>-se</w:t>
      </w:r>
      <w:r w:rsidRPr="00E841A9">
        <w:rPr>
          <w:rFonts w:ascii="Palatino Linotype" w:hAnsi="Palatino Linotype"/>
          <w:sz w:val="32"/>
          <w:szCs w:val="32"/>
        </w:rPr>
        <w:t xml:space="preserve"> certificados a quem liber</w:t>
      </w:r>
      <w:r w:rsidR="000F1660" w:rsidRPr="00E841A9">
        <w:rPr>
          <w:rFonts w:ascii="Palatino Linotype" w:hAnsi="Palatino Linotype"/>
          <w:sz w:val="32"/>
          <w:szCs w:val="32"/>
        </w:rPr>
        <w:t>ar</w:t>
      </w:r>
      <w:r w:rsidRPr="00E841A9">
        <w:rPr>
          <w:rFonts w:ascii="Palatino Linotype" w:hAnsi="Palatino Linotype"/>
          <w:sz w:val="32"/>
          <w:szCs w:val="32"/>
        </w:rPr>
        <w:t xml:space="preserve"> maior número de decisões, sem que se </w:t>
      </w:r>
      <w:r w:rsidR="00B550EC" w:rsidRPr="00E841A9">
        <w:rPr>
          <w:rFonts w:ascii="Palatino Linotype" w:hAnsi="Palatino Linotype"/>
          <w:sz w:val="32"/>
          <w:szCs w:val="32"/>
        </w:rPr>
        <w:t xml:space="preserve">verifique </w:t>
      </w:r>
      <w:r w:rsidR="000F1660" w:rsidRPr="00E841A9">
        <w:rPr>
          <w:rFonts w:ascii="Palatino Linotype" w:hAnsi="Palatino Linotype"/>
          <w:sz w:val="32"/>
          <w:szCs w:val="32"/>
        </w:rPr>
        <w:t>a efetiva qualidade</w:t>
      </w:r>
      <w:r w:rsidR="00DC70CB" w:rsidRPr="00E841A9">
        <w:rPr>
          <w:rFonts w:ascii="Palatino Linotype" w:hAnsi="Palatino Linotype"/>
          <w:sz w:val="32"/>
          <w:szCs w:val="32"/>
        </w:rPr>
        <w:t xml:space="preserve"> da produção, nem sempre </w:t>
      </w:r>
      <w:proofErr w:type="gramStart"/>
      <w:r w:rsidR="002469F3" w:rsidRPr="00E841A9">
        <w:rPr>
          <w:rFonts w:ascii="Palatino Linotype" w:hAnsi="Palatino Linotype"/>
          <w:sz w:val="32"/>
          <w:szCs w:val="32"/>
        </w:rPr>
        <w:t>implementada</w:t>
      </w:r>
      <w:proofErr w:type="gramEnd"/>
      <w:r w:rsidR="002469F3" w:rsidRPr="00E841A9">
        <w:rPr>
          <w:rFonts w:ascii="Palatino Linotype" w:hAnsi="Palatino Linotype"/>
          <w:sz w:val="32"/>
          <w:szCs w:val="32"/>
        </w:rPr>
        <w:t xml:space="preserve"> </w:t>
      </w:r>
      <w:r w:rsidR="00DC70CB" w:rsidRPr="00E841A9">
        <w:rPr>
          <w:rFonts w:ascii="Palatino Linotype" w:hAnsi="Palatino Linotype"/>
          <w:sz w:val="32"/>
          <w:szCs w:val="32"/>
        </w:rPr>
        <w:t>pelo detentor do cargo!</w:t>
      </w:r>
    </w:p>
    <w:p w:rsidR="001F3470" w:rsidRPr="00E841A9" w:rsidRDefault="001F3470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0F1660" w:rsidRPr="00E841A9" w:rsidRDefault="00DC70CB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O ato de julgar </w:t>
      </w:r>
      <w:r w:rsidR="001F3470" w:rsidRPr="00E841A9">
        <w:rPr>
          <w:rFonts w:ascii="Palatino Linotype" w:hAnsi="Palatino Linotype"/>
          <w:sz w:val="32"/>
          <w:szCs w:val="32"/>
        </w:rPr>
        <w:t xml:space="preserve">mostra-se </w:t>
      </w:r>
      <w:r w:rsidRPr="00E841A9">
        <w:rPr>
          <w:rFonts w:ascii="Palatino Linotype" w:hAnsi="Palatino Linotype"/>
          <w:sz w:val="32"/>
          <w:szCs w:val="32"/>
        </w:rPr>
        <w:t xml:space="preserve">intransferível. </w:t>
      </w:r>
      <w:r w:rsidR="000F1660" w:rsidRPr="00E841A9">
        <w:rPr>
          <w:rFonts w:ascii="Palatino Linotype" w:hAnsi="Palatino Linotype"/>
          <w:sz w:val="32"/>
          <w:szCs w:val="32"/>
        </w:rPr>
        <w:t xml:space="preserve">A </w:t>
      </w:r>
      <w:r w:rsidR="002469F3" w:rsidRPr="00E841A9">
        <w:rPr>
          <w:rFonts w:ascii="Palatino Linotype" w:hAnsi="Palatino Linotype"/>
          <w:sz w:val="32"/>
          <w:szCs w:val="32"/>
        </w:rPr>
        <w:t xml:space="preserve">atividade judicante </w:t>
      </w:r>
      <w:r w:rsidR="000F1660" w:rsidRPr="00E841A9">
        <w:rPr>
          <w:rFonts w:ascii="Palatino Linotype" w:hAnsi="Palatino Linotype"/>
          <w:sz w:val="32"/>
          <w:szCs w:val="32"/>
        </w:rPr>
        <w:t xml:space="preserve">não pode ser tarifada. Cada processo exige </w:t>
      </w:r>
      <w:r w:rsidRPr="00E841A9">
        <w:rPr>
          <w:rFonts w:ascii="Palatino Linotype" w:hAnsi="Palatino Linotype"/>
          <w:sz w:val="32"/>
          <w:szCs w:val="32"/>
        </w:rPr>
        <w:t>empenho e dedicação, considerado o conflito de interesses que dele decorre e de cuja solução dependerá o restabelecimento da paz social.</w:t>
      </w:r>
      <w:r w:rsidR="000E2D69">
        <w:rPr>
          <w:rFonts w:ascii="Palatino Linotype" w:hAnsi="Palatino Linotype"/>
          <w:sz w:val="32"/>
          <w:szCs w:val="32"/>
        </w:rPr>
        <w:tab/>
      </w:r>
    </w:p>
    <w:p w:rsidR="001F3470" w:rsidRPr="00E841A9" w:rsidRDefault="001F3470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DC70CB" w:rsidRPr="00E841A9" w:rsidRDefault="00DC70CB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Vo</w:t>
      </w:r>
      <w:r w:rsidR="00AF6090" w:rsidRPr="00E841A9">
        <w:rPr>
          <w:rFonts w:ascii="Palatino Linotype" w:hAnsi="Palatino Linotype"/>
          <w:sz w:val="32"/>
          <w:szCs w:val="32"/>
        </w:rPr>
        <w:t xml:space="preserve">lto a insistir: a celeridade na tramitação processual deve </w:t>
      </w:r>
      <w:r w:rsidR="002469F3" w:rsidRPr="00E841A9">
        <w:rPr>
          <w:rFonts w:ascii="Palatino Linotype" w:hAnsi="Palatino Linotype"/>
          <w:sz w:val="32"/>
          <w:szCs w:val="32"/>
        </w:rPr>
        <w:t xml:space="preserve">ser buscada </w:t>
      </w:r>
      <w:r w:rsidR="00AF6090" w:rsidRPr="00E841A9">
        <w:rPr>
          <w:rFonts w:ascii="Palatino Linotype" w:hAnsi="Palatino Linotype"/>
          <w:sz w:val="32"/>
          <w:szCs w:val="32"/>
        </w:rPr>
        <w:t xml:space="preserve">no campo legislativo, a fim de viabilizar a redução das sinuosas curvas que tornam longo o caminho, </w:t>
      </w:r>
      <w:r w:rsidR="001F3470" w:rsidRPr="00E841A9">
        <w:rPr>
          <w:rFonts w:ascii="Palatino Linotype" w:hAnsi="Palatino Linotype"/>
          <w:sz w:val="32"/>
          <w:szCs w:val="32"/>
        </w:rPr>
        <w:t>revelando</w:t>
      </w:r>
      <w:r w:rsidR="002469F3" w:rsidRPr="00E841A9">
        <w:rPr>
          <w:rFonts w:ascii="Palatino Linotype" w:hAnsi="Palatino Linotype"/>
          <w:sz w:val="32"/>
          <w:szCs w:val="32"/>
        </w:rPr>
        <w:t>-se</w:t>
      </w:r>
      <w:r w:rsidR="001F3470" w:rsidRPr="00E841A9">
        <w:rPr>
          <w:rFonts w:ascii="Palatino Linotype" w:hAnsi="Palatino Linotype"/>
          <w:sz w:val="32"/>
          <w:szCs w:val="32"/>
        </w:rPr>
        <w:t xml:space="preserve"> </w:t>
      </w:r>
      <w:r w:rsidR="00AF6090" w:rsidRPr="00E841A9">
        <w:rPr>
          <w:rFonts w:ascii="Palatino Linotype" w:hAnsi="Palatino Linotype"/>
          <w:sz w:val="32"/>
          <w:szCs w:val="32"/>
        </w:rPr>
        <w:t xml:space="preserve">inadmissível a supressão, pelo magistrado, de fases ou procedimentos constantes do </w:t>
      </w:r>
      <w:r w:rsidR="001F3470" w:rsidRPr="00E841A9">
        <w:rPr>
          <w:rFonts w:ascii="Palatino Linotype" w:hAnsi="Palatino Linotype"/>
          <w:sz w:val="32"/>
          <w:szCs w:val="32"/>
        </w:rPr>
        <w:t xml:space="preserve">Direito </w:t>
      </w:r>
      <w:r w:rsidR="00AF6090" w:rsidRPr="00E841A9">
        <w:rPr>
          <w:rFonts w:ascii="Palatino Linotype" w:hAnsi="Palatino Linotype"/>
          <w:sz w:val="32"/>
          <w:szCs w:val="32"/>
        </w:rPr>
        <w:t xml:space="preserve">posto. </w:t>
      </w:r>
      <w:r w:rsidR="001F3470" w:rsidRPr="00E841A9">
        <w:rPr>
          <w:rFonts w:ascii="Palatino Linotype" w:hAnsi="Palatino Linotype"/>
          <w:sz w:val="32"/>
          <w:szCs w:val="32"/>
        </w:rPr>
        <w:t>A at</w:t>
      </w:r>
      <w:r w:rsidR="000C0B9C" w:rsidRPr="00E841A9">
        <w:rPr>
          <w:rFonts w:ascii="Palatino Linotype" w:hAnsi="Palatino Linotype"/>
          <w:sz w:val="32"/>
          <w:szCs w:val="32"/>
        </w:rPr>
        <w:t>u</w:t>
      </w:r>
      <w:r w:rsidR="001F3470" w:rsidRPr="00E841A9">
        <w:rPr>
          <w:rFonts w:ascii="Palatino Linotype" w:hAnsi="Palatino Linotype"/>
          <w:sz w:val="32"/>
          <w:szCs w:val="32"/>
        </w:rPr>
        <w:t>ação do Juiz, no que lida com a coisa alheia, e o faz com supremacia, fica sempre vinculada à lei.</w:t>
      </w:r>
      <w:r w:rsidR="00AF6090" w:rsidRPr="00E841A9">
        <w:rPr>
          <w:rFonts w:ascii="Palatino Linotype" w:hAnsi="Palatino Linotype"/>
          <w:sz w:val="32"/>
          <w:szCs w:val="32"/>
        </w:rPr>
        <w:t xml:space="preserve"> </w:t>
      </w:r>
    </w:p>
    <w:p w:rsidR="000C0B9C" w:rsidRPr="00E841A9" w:rsidRDefault="000C0B9C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20509D" w:rsidRPr="00E841A9" w:rsidRDefault="00AF6090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A vocês, estimados bacharéis, caberá a análise crítica da realidade, </w:t>
      </w:r>
      <w:r w:rsidR="000C0B9C" w:rsidRPr="00E841A9">
        <w:rPr>
          <w:rFonts w:ascii="Palatino Linotype" w:hAnsi="Palatino Linotype"/>
          <w:sz w:val="32"/>
          <w:szCs w:val="32"/>
        </w:rPr>
        <w:t xml:space="preserve">gerando </w:t>
      </w:r>
      <w:r w:rsidRPr="00E841A9">
        <w:rPr>
          <w:rFonts w:ascii="Palatino Linotype" w:hAnsi="Palatino Linotype"/>
          <w:sz w:val="32"/>
          <w:szCs w:val="32"/>
        </w:rPr>
        <w:t xml:space="preserve">as modificações </w:t>
      </w:r>
      <w:r w:rsidR="002469F3" w:rsidRPr="00E841A9">
        <w:rPr>
          <w:rFonts w:ascii="Palatino Linotype" w:hAnsi="Palatino Linotype"/>
          <w:sz w:val="32"/>
          <w:szCs w:val="32"/>
        </w:rPr>
        <w:t xml:space="preserve">essenciais </w:t>
      </w:r>
      <w:r w:rsidRPr="00E841A9">
        <w:rPr>
          <w:rFonts w:ascii="Palatino Linotype" w:hAnsi="Palatino Linotype"/>
          <w:sz w:val="32"/>
          <w:szCs w:val="32"/>
        </w:rPr>
        <w:t>nos mais diversos aspectos da seara jurídica. Para tanto, c</w:t>
      </w:r>
      <w:r w:rsidR="0020509D" w:rsidRPr="00E841A9">
        <w:rPr>
          <w:rFonts w:ascii="Palatino Linotype" w:hAnsi="Palatino Linotype"/>
          <w:sz w:val="32"/>
          <w:szCs w:val="32"/>
        </w:rPr>
        <w:t xml:space="preserve">ontam com o instrumental necessário: conhecimento, qualificação, força de vontade, juventude, destemor, esperança. Que não lhes faltem os valores que constituem o cimento de obra que </w:t>
      </w:r>
      <w:r w:rsidR="0020509D" w:rsidRPr="00E841A9">
        <w:rPr>
          <w:rFonts w:ascii="Palatino Linotype" w:hAnsi="Palatino Linotype"/>
          <w:sz w:val="32"/>
          <w:szCs w:val="32"/>
        </w:rPr>
        <w:lastRenderedPageBreak/>
        <w:t>se pretende seja</w:t>
      </w:r>
      <w:r w:rsidR="0083710D" w:rsidRPr="00E841A9">
        <w:rPr>
          <w:rFonts w:ascii="Palatino Linotype" w:hAnsi="Palatino Linotype"/>
          <w:sz w:val="32"/>
          <w:szCs w:val="32"/>
        </w:rPr>
        <w:t xml:space="preserve"> sólida: ética, moral, trabalho, competência </w:t>
      </w:r>
      <w:r w:rsidR="0020509D" w:rsidRPr="00E841A9">
        <w:rPr>
          <w:rFonts w:ascii="Palatino Linotype" w:hAnsi="Palatino Linotype"/>
          <w:sz w:val="32"/>
          <w:szCs w:val="32"/>
        </w:rPr>
        <w:t xml:space="preserve">e boa-fé. </w:t>
      </w:r>
      <w:r w:rsidR="0083710D" w:rsidRPr="00E841A9">
        <w:rPr>
          <w:rFonts w:ascii="Palatino Linotype" w:hAnsi="Palatino Linotype"/>
          <w:sz w:val="32"/>
          <w:szCs w:val="32"/>
        </w:rPr>
        <w:t>Estejam a serviço do bem comum e da Justiça.</w:t>
      </w:r>
      <w:r w:rsidR="0083758B" w:rsidRPr="00E841A9">
        <w:rPr>
          <w:rFonts w:ascii="Palatino Linotype" w:hAnsi="Palatino Linotype"/>
          <w:sz w:val="32"/>
          <w:szCs w:val="32"/>
        </w:rPr>
        <w:t xml:space="preserve"> </w:t>
      </w:r>
      <w:r w:rsidR="00EB45CB" w:rsidRPr="00E841A9">
        <w:rPr>
          <w:rFonts w:ascii="Palatino Linotype" w:hAnsi="Palatino Linotype"/>
          <w:sz w:val="32"/>
          <w:szCs w:val="32"/>
        </w:rPr>
        <w:t xml:space="preserve">Não desistam ante as dificuldades, não temam a dor do cansaço, não </w:t>
      </w:r>
      <w:r w:rsidR="00DF630C" w:rsidRPr="00E841A9">
        <w:rPr>
          <w:rFonts w:ascii="Palatino Linotype" w:hAnsi="Palatino Linotype"/>
          <w:sz w:val="32"/>
          <w:szCs w:val="32"/>
        </w:rPr>
        <w:t>recuem</w:t>
      </w:r>
      <w:r w:rsidR="00EB45CB" w:rsidRPr="00E841A9">
        <w:rPr>
          <w:rFonts w:ascii="Palatino Linotype" w:hAnsi="Palatino Linotype"/>
          <w:sz w:val="32"/>
          <w:szCs w:val="32"/>
        </w:rPr>
        <w:t xml:space="preserve"> diante de </w:t>
      </w:r>
      <w:r w:rsidR="00DF630C" w:rsidRPr="00E841A9">
        <w:rPr>
          <w:rFonts w:ascii="Palatino Linotype" w:hAnsi="Palatino Linotype"/>
          <w:sz w:val="32"/>
          <w:szCs w:val="32"/>
        </w:rPr>
        <w:t xml:space="preserve">covardes </w:t>
      </w:r>
      <w:r w:rsidR="00EB45CB" w:rsidRPr="00E841A9">
        <w:rPr>
          <w:rFonts w:ascii="Palatino Linotype" w:hAnsi="Palatino Linotype"/>
          <w:sz w:val="32"/>
          <w:szCs w:val="32"/>
        </w:rPr>
        <w:t xml:space="preserve">ameaças. </w:t>
      </w:r>
    </w:p>
    <w:p w:rsidR="000C0B9C" w:rsidRPr="00E841A9" w:rsidRDefault="000C0B9C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EB45CB" w:rsidRPr="00E841A9" w:rsidRDefault="00EB45CB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 xml:space="preserve">Despeço-me, desejando que a </w:t>
      </w:r>
      <w:r w:rsidR="004B7A7C" w:rsidRPr="00E841A9">
        <w:rPr>
          <w:rFonts w:ascii="Palatino Linotype" w:hAnsi="Palatino Linotype"/>
          <w:sz w:val="32"/>
          <w:szCs w:val="32"/>
        </w:rPr>
        <w:t>alegria</w:t>
      </w:r>
      <w:r w:rsidRPr="00E841A9">
        <w:rPr>
          <w:rFonts w:ascii="Palatino Linotype" w:hAnsi="Palatino Linotype"/>
          <w:sz w:val="32"/>
          <w:szCs w:val="32"/>
        </w:rPr>
        <w:t xml:space="preserve"> hoje reinante </w:t>
      </w:r>
      <w:r w:rsidR="000C0B9C" w:rsidRPr="00E841A9">
        <w:rPr>
          <w:rFonts w:ascii="Palatino Linotype" w:hAnsi="Palatino Linotype"/>
          <w:sz w:val="32"/>
          <w:szCs w:val="32"/>
        </w:rPr>
        <w:t xml:space="preserve">represente </w:t>
      </w:r>
      <w:r w:rsidRPr="00E841A9">
        <w:rPr>
          <w:rFonts w:ascii="Palatino Linotype" w:hAnsi="Palatino Linotype"/>
          <w:sz w:val="32"/>
          <w:szCs w:val="32"/>
        </w:rPr>
        <w:t xml:space="preserve">o </w:t>
      </w:r>
      <w:r w:rsidR="004B7A7C" w:rsidRPr="00E841A9">
        <w:rPr>
          <w:rFonts w:ascii="Palatino Linotype" w:hAnsi="Palatino Linotype"/>
          <w:sz w:val="32"/>
          <w:szCs w:val="32"/>
        </w:rPr>
        <w:t>pre</w:t>
      </w:r>
      <w:r w:rsidRPr="00E841A9">
        <w:rPr>
          <w:rFonts w:ascii="Palatino Linotype" w:hAnsi="Palatino Linotype"/>
          <w:sz w:val="32"/>
          <w:szCs w:val="32"/>
        </w:rPr>
        <w:t>núncio de exitosas carreiras</w:t>
      </w:r>
      <w:r w:rsidR="004B7A7C" w:rsidRPr="00E841A9">
        <w:rPr>
          <w:rFonts w:ascii="Palatino Linotype" w:hAnsi="Palatino Linotype"/>
          <w:sz w:val="32"/>
          <w:szCs w:val="32"/>
        </w:rPr>
        <w:t xml:space="preserve">, </w:t>
      </w:r>
      <w:r w:rsidR="000C0B9C" w:rsidRPr="00E841A9">
        <w:rPr>
          <w:rFonts w:ascii="Palatino Linotype" w:hAnsi="Palatino Linotype"/>
          <w:sz w:val="32"/>
          <w:szCs w:val="32"/>
        </w:rPr>
        <w:t xml:space="preserve">assentadas no </w:t>
      </w:r>
      <w:r w:rsidR="004B7A7C" w:rsidRPr="00E841A9">
        <w:rPr>
          <w:rFonts w:ascii="Palatino Linotype" w:hAnsi="Palatino Linotype"/>
          <w:sz w:val="32"/>
          <w:szCs w:val="32"/>
        </w:rPr>
        <w:t xml:space="preserve">cuidado com a coisa pública, </w:t>
      </w:r>
      <w:r w:rsidR="000C0B9C" w:rsidRPr="00E841A9">
        <w:rPr>
          <w:rFonts w:ascii="Palatino Linotype" w:hAnsi="Palatino Linotype"/>
          <w:sz w:val="32"/>
          <w:szCs w:val="32"/>
        </w:rPr>
        <w:t>n</w:t>
      </w:r>
      <w:r w:rsidR="004B7A7C" w:rsidRPr="00E841A9">
        <w:rPr>
          <w:rFonts w:ascii="Palatino Linotype" w:hAnsi="Palatino Linotype"/>
          <w:sz w:val="32"/>
          <w:szCs w:val="32"/>
        </w:rPr>
        <w:t xml:space="preserve">o compromisso pela redução das desigualdades sociais e </w:t>
      </w:r>
      <w:r w:rsidR="002469F3" w:rsidRPr="00E841A9">
        <w:rPr>
          <w:rFonts w:ascii="Palatino Linotype" w:hAnsi="Palatino Linotype"/>
          <w:sz w:val="32"/>
          <w:szCs w:val="32"/>
        </w:rPr>
        <w:t xml:space="preserve">na observância </w:t>
      </w:r>
      <w:proofErr w:type="gramStart"/>
      <w:r w:rsidR="004B7A7C" w:rsidRPr="00E841A9">
        <w:rPr>
          <w:rFonts w:ascii="Palatino Linotype" w:hAnsi="Palatino Linotype"/>
          <w:sz w:val="32"/>
          <w:szCs w:val="32"/>
        </w:rPr>
        <w:t>ao Direito como instituição</w:t>
      </w:r>
      <w:proofErr w:type="gramEnd"/>
      <w:r w:rsidR="004B7A7C" w:rsidRPr="00E841A9">
        <w:rPr>
          <w:rFonts w:ascii="Palatino Linotype" w:hAnsi="Palatino Linotype"/>
          <w:sz w:val="32"/>
          <w:szCs w:val="32"/>
        </w:rPr>
        <w:t>, ciência e valor.</w:t>
      </w:r>
    </w:p>
    <w:p w:rsidR="000C0B9C" w:rsidRPr="00E841A9" w:rsidRDefault="000C0B9C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4B7A7C" w:rsidRPr="00E841A9" w:rsidRDefault="004B7A7C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Sejam felizes!</w:t>
      </w:r>
    </w:p>
    <w:p w:rsidR="004B45D6" w:rsidRPr="00E841A9" w:rsidRDefault="004B45D6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</w:p>
    <w:p w:rsidR="004B7A7C" w:rsidRPr="00E841A9" w:rsidRDefault="004B7A7C" w:rsidP="0096229F">
      <w:pPr>
        <w:spacing w:after="0" w:line="240" w:lineRule="auto"/>
        <w:ind w:firstLine="1701"/>
        <w:jc w:val="both"/>
        <w:rPr>
          <w:rFonts w:ascii="Palatino Linotype" w:hAnsi="Palatino Linotype"/>
          <w:sz w:val="32"/>
          <w:szCs w:val="32"/>
        </w:rPr>
      </w:pPr>
      <w:r w:rsidRPr="00E841A9">
        <w:rPr>
          <w:rFonts w:ascii="Palatino Linotype" w:hAnsi="Palatino Linotype"/>
          <w:sz w:val="32"/>
          <w:szCs w:val="32"/>
        </w:rPr>
        <w:t>Muito obrigado.</w:t>
      </w:r>
    </w:p>
    <w:sectPr w:rsidR="004B7A7C" w:rsidRPr="00E841A9" w:rsidSect="00E841A9">
      <w:footerReference w:type="default" r:id="rId6"/>
      <w:pgSz w:w="11906" w:h="16838"/>
      <w:pgMar w:top="1418" w:right="92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73" w:rsidRDefault="00B45973" w:rsidP="009A5C33">
      <w:pPr>
        <w:spacing w:after="0" w:line="240" w:lineRule="auto"/>
      </w:pPr>
      <w:r>
        <w:separator/>
      </w:r>
    </w:p>
  </w:endnote>
  <w:endnote w:type="continuationSeparator" w:id="0">
    <w:p w:rsidR="00B45973" w:rsidRDefault="00B45973" w:rsidP="009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19766"/>
      <w:docPartObj>
        <w:docPartGallery w:val="Page Numbers (Bottom of Page)"/>
        <w:docPartUnique/>
      </w:docPartObj>
    </w:sdtPr>
    <w:sdtContent>
      <w:p w:rsidR="00E841A9" w:rsidRDefault="00094247">
        <w:pPr>
          <w:pStyle w:val="Rodap"/>
          <w:jc w:val="right"/>
        </w:pPr>
        <w:r>
          <w:fldChar w:fldCharType="begin"/>
        </w:r>
        <w:r w:rsidR="00E841A9">
          <w:instrText>PAGE   \* MERGEFORMAT</w:instrText>
        </w:r>
        <w:r>
          <w:fldChar w:fldCharType="separate"/>
        </w:r>
        <w:r w:rsidR="000E2D69">
          <w:rPr>
            <w:noProof/>
          </w:rPr>
          <w:t>4</w:t>
        </w:r>
        <w:r>
          <w:fldChar w:fldCharType="end"/>
        </w:r>
      </w:p>
    </w:sdtContent>
  </w:sdt>
  <w:p w:rsidR="00E841A9" w:rsidRDefault="00E841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73" w:rsidRDefault="00B45973" w:rsidP="009A5C33">
      <w:pPr>
        <w:spacing w:after="0" w:line="240" w:lineRule="auto"/>
      </w:pPr>
      <w:r>
        <w:separator/>
      </w:r>
    </w:p>
  </w:footnote>
  <w:footnote w:type="continuationSeparator" w:id="0">
    <w:p w:rsidR="00B45973" w:rsidRDefault="00B45973" w:rsidP="009A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4A"/>
    <w:rsid w:val="00094247"/>
    <w:rsid w:val="000C0B9C"/>
    <w:rsid w:val="000E2D69"/>
    <w:rsid w:val="000F1660"/>
    <w:rsid w:val="001179B1"/>
    <w:rsid w:val="00141380"/>
    <w:rsid w:val="00165E96"/>
    <w:rsid w:val="001916CB"/>
    <w:rsid w:val="001B05D7"/>
    <w:rsid w:val="001C17A8"/>
    <w:rsid w:val="001E7635"/>
    <w:rsid w:val="001F3470"/>
    <w:rsid w:val="0020509D"/>
    <w:rsid w:val="00216260"/>
    <w:rsid w:val="002166FE"/>
    <w:rsid w:val="002209E4"/>
    <w:rsid w:val="00235C89"/>
    <w:rsid w:val="002469F3"/>
    <w:rsid w:val="00390816"/>
    <w:rsid w:val="003919E8"/>
    <w:rsid w:val="00413225"/>
    <w:rsid w:val="004134E1"/>
    <w:rsid w:val="004563E3"/>
    <w:rsid w:val="004B45D6"/>
    <w:rsid w:val="004B7A7C"/>
    <w:rsid w:val="00506193"/>
    <w:rsid w:val="00524580"/>
    <w:rsid w:val="00593DAD"/>
    <w:rsid w:val="005B5DF4"/>
    <w:rsid w:val="005E4F25"/>
    <w:rsid w:val="006A0E00"/>
    <w:rsid w:val="007543E3"/>
    <w:rsid w:val="007664E9"/>
    <w:rsid w:val="0083710D"/>
    <w:rsid w:val="0083758B"/>
    <w:rsid w:val="00917D0F"/>
    <w:rsid w:val="0096229F"/>
    <w:rsid w:val="009A0FDE"/>
    <w:rsid w:val="009A5C33"/>
    <w:rsid w:val="00AC435C"/>
    <w:rsid w:val="00AF6090"/>
    <w:rsid w:val="00B45973"/>
    <w:rsid w:val="00B504DB"/>
    <w:rsid w:val="00B550EC"/>
    <w:rsid w:val="00B96277"/>
    <w:rsid w:val="00BA13E8"/>
    <w:rsid w:val="00BD090B"/>
    <w:rsid w:val="00BE6B64"/>
    <w:rsid w:val="00C8462B"/>
    <w:rsid w:val="00C9179E"/>
    <w:rsid w:val="00C96FBF"/>
    <w:rsid w:val="00D6674A"/>
    <w:rsid w:val="00DC70CB"/>
    <w:rsid w:val="00DF630C"/>
    <w:rsid w:val="00E314C0"/>
    <w:rsid w:val="00E841A9"/>
    <w:rsid w:val="00EB08CB"/>
    <w:rsid w:val="00EB45CB"/>
    <w:rsid w:val="00F2022B"/>
    <w:rsid w:val="00F338C1"/>
    <w:rsid w:val="00F5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C33"/>
  </w:style>
  <w:style w:type="paragraph" w:styleId="Rodap">
    <w:name w:val="footer"/>
    <w:basedOn w:val="Normal"/>
    <w:link w:val="RodapChar"/>
    <w:uiPriority w:val="99"/>
    <w:unhideWhenUsed/>
    <w:rsid w:val="009A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C33"/>
  </w:style>
  <w:style w:type="paragraph" w:styleId="Textodebalo">
    <w:name w:val="Balloon Text"/>
    <w:basedOn w:val="Normal"/>
    <w:link w:val="TextodebaloChar"/>
    <w:uiPriority w:val="99"/>
    <w:semiHidden/>
    <w:unhideWhenUsed/>
    <w:rsid w:val="00E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C33"/>
  </w:style>
  <w:style w:type="paragraph" w:styleId="Rodap">
    <w:name w:val="footer"/>
    <w:basedOn w:val="Normal"/>
    <w:link w:val="RodapChar"/>
    <w:uiPriority w:val="99"/>
    <w:unhideWhenUsed/>
    <w:rsid w:val="009A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C33"/>
  </w:style>
  <w:style w:type="paragraph" w:styleId="Textodebalo">
    <w:name w:val="Balloon Text"/>
    <w:basedOn w:val="Normal"/>
    <w:link w:val="TextodebaloChar"/>
    <w:uiPriority w:val="99"/>
    <w:semiHidden/>
    <w:unhideWhenUsed/>
    <w:rsid w:val="00E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</dc:creator>
  <cp:lastModifiedBy>nlcanario</cp:lastModifiedBy>
  <cp:revision>2</cp:revision>
  <cp:lastPrinted>2011-12-14T18:29:00Z</cp:lastPrinted>
  <dcterms:created xsi:type="dcterms:W3CDTF">2011-12-17T14:09:00Z</dcterms:created>
  <dcterms:modified xsi:type="dcterms:W3CDTF">2011-12-17T14:09:00Z</dcterms:modified>
</cp:coreProperties>
</file>